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AFEF7" w14:textId="77777777" w:rsidR="00CB72ED" w:rsidRDefault="00FB48B6">
      <w:pPr>
        <w:pStyle w:val="Header"/>
        <w:jc w:val="center"/>
        <w:rPr>
          <w:bCs/>
          <w:color w:val="76923C"/>
        </w:rPr>
      </w:pPr>
      <w:bookmarkStart w:id="0" w:name="_GoBack"/>
      <w:bookmarkEnd w:id="0"/>
      <w:r>
        <w:rPr>
          <w:noProof/>
          <w:lang w:eastAsia="bs-Latn-BA"/>
        </w:rPr>
        <w:drawing>
          <wp:inline distT="0" distB="0" distL="0" distR="0" wp14:anchorId="37A24FEF" wp14:editId="68E15F76">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577437A6" w14:textId="77777777" w:rsidR="00CB72ED" w:rsidRDefault="00CB72ED">
      <w:pPr>
        <w:pStyle w:val="NoSpacing"/>
        <w:rPr>
          <w:rFonts w:ascii="Arial" w:hAnsi="Arial" w:cs="Arial"/>
          <w:b/>
          <w:sz w:val="14"/>
          <w:szCs w:val="14"/>
        </w:rPr>
      </w:pPr>
    </w:p>
    <w:p w14:paraId="2087C70E"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13EC1F35" w14:textId="77777777" w:rsidR="00CB72ED" w:rsidRDefault="00CB72ED">
      <w:pPr>
        <w:pStyle w:val="NoSpacing"/>
        <w:jc w:val="center"/>
        <w:rPr>
          <w:rFonts w:ascii="Book Antiqua" w:hAnsi="Book Antiqua"/>
          <w:b/>
          <w:sz w:val="20"/>
          <w:szCs w:val="20"/>
        </w:rPr>
      </w:pPr>
    </w:p>
    <w:p w14:paraId="6475F3CB"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FA44AE6"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C168DC9"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284A2619" w14:textId="77777777" w:rsidR="00CB72ED" w:rsidRPr="00B96B4F" w:rsidRDefault="00CB72ED">
            <w:pPr>
              <w:pStyle w:val="NoSpacing"/>
              <w:ind w:right="-108"/>
              <w:rPr>
                <w:rFonts w:asciiTheme="majorHAnsi" w:hAnsiTheme="majorHAnsi" w:cs="Arial"/>
                <w:b/>
                <w:sz w:val="20"/>
                <w:szCs w:val="20"/>
              </w:rPr>
            </w:pPr>
          </w:p>
        </w:tc>
      </w:tr>
      <w:tr w:rsidR="00CB72ED" w:rsidRPr="00B96B4F" w14:paraId="791AE50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1CDA2DC7" w14:textId="42A39DD9"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91C7B" w:rsidRPr="00391C7B">
              <w:rPr>
                <w:rFonts w:asciiTheme="majorHAnsi" w:hAnsiTheme="majorHAnsi" w:cs="Arial"/>
                <w:b/>
                <w:sz w:val="18"/>
                <w:szCs w:val="18"/>
              </w:rPr>
              <w:t>General Chemistry I</w:t>
            </w:r>
            <w:r w:rsidRPr="00B96B4F">
              <w:rPr>
                <w:rFonts w:asciiTheme="majorHAnsi" w:hAnsiTheme="majorHAnsi" w:cs="Arial"/>
                <w:b/>
                <w:sz w:val="18"/>
                <w:szCs w:val="18"/>
              </w:rPr>
              <w:fldChar w:fldCharType="end"/>
            </w:r>
          </w:p>
        </w:tc>
      </w:tr>
      <w:tr w:rsidR="00CB72ED" w:rsidRPr="00B96B4F" w14:paraId="3BED2267" w14:textId="77777777">
        <w:trPr>
          <w:trHeight w:val="113"/>
        </w:trPr>
        <w:tc>
          <w:tcPr>
            <w:tcW w:w="1799" w:type="dxa"/>
            <w:gridSpan w:val="5"/>
            <w:tcBorders>
              <w:top w:val="single" w:sz="2" w:space="0" w:color="000000"/>
              <w:bottom w:val="single" w:sz="2" w:space="0" w:color="000000"/>
            </w:tcBorders>
            <w:shd w:val="clear" w:color="auto" w:fill="auto"/>
            <w:vAlign w:val="center"/>
          </w:tcPr>
          <w:p w14:paraId="17D2726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F7AA583"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F2C8E3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58EF7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DE731A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96968FA" w14:textId="77777777" w:rsidR="00CB72ED" w:rsidRPr="00B96B4F" w:rsidRDefault="00CB72ED">
            <w:pPr>
              <w:pStyle w:val="NoSpacing"/>
              <w:rPr>
                <w:rFonts w:asciiTheme="majorHAnsi" w:hAnsiTheme="majorHAnsi" w:cs="Arial"/>
                <w:b/>
                <w:sz w:val="10"/>
                <w:szCs w:val="10"/>
              </w:rPr>
            </w:pPr>
          </w:p>
        </w:tc>
      </w:tr>
      <w:tr w:rsidR="00CB72ED" w:rsidRPr="00B96B4F" w14:paraId="291E7943" w14:textId="77777777">
        <w:trPr>
          <w:trHeight w:val="397"/>
        </w:trPr>
        <w:tc>
          <w:tcPr>
            <w:tcW w:w="7424" w:type="dxa"/>
            <w:gridSpan w:val="28"/>
            <w:tcBorders>
              <w:top w:val="single" w:sz="2" w:space="0" w:color="000000"/>
            </w:tcBorders>
            <w:shd w:val="clear" w:color="auto" w:fill="auto"/>
            <w:vAlign w:val="center"/>
          </w:tcPr>
          <w:p w14:paraId="134D8C4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10A745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5C3DF4C"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11ECDA5" w14:textId="7AD9B66B"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91C7B" w:rsidRPr="00391C7B">
              <w:rPr>
                <w:rFonts w:asciiTheme="majorHAnsi" w:hAnsiTheme="majorHAnsi" w:cs="Arial"/>
                <w:b/>
                <w:sz w:val="18"/>
                <w:szCs w:val="18"/>
              </w:rPr>
              <w:t>Gen. Chem. 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8183DB1" w14:textId="77777777">
        <w:trPr>
          <w:trHeight w:val="113"/>
        </w:trPr>
        <w:tc>
          <w:tcPr>
            <w:tcW w:w="1799" w:type="dxa"/>
            <w:gridSpan w:val="5"/>
            <w:tcBorders>
              <w:bottom w:val="single" w:sz="2" w:space="0" w:color="000000"/>
            </w:tcBorders>
            <w:shd w:val="clear" w:color="auto" w:fill="auto"/>
            <w:vAlign w:val="center"/>
          </w:tcPr>
          <w:p w14:paraId="265A54D5"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2752A4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3E3906E"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C288D1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AB8E5D2"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25593EB" w14:textId="77777777" w:rsidR="00CB72ED" w:rsidRPr="00B96B4F" w:rsidRDefault="00CB72ED">
            <w:pPr>
              <w:pStyle w:val="NoSpacing"/>
              <w:rPr>
                <w:rFonts w:asciiTheme="majorHAnsi" w:hAnsiTheme="majorHAnsi" w:cs="Arial"/>
                <w:b/>
                <w:sz w:val="10"/>
                <w:szCs w:val="10"/>
              </w:rPr>
            </w:pPr>
          </w:p>
        </w:tc>
      </w:tr>
      <w:tr w:rsidR="00CB72ED" w:rsidRPr="00B96B4F" w14:paraId="45DA633E" w14:textId="77777777">
        <w:trPr>
          <w:trHeight w:val="397"/>
        </w:trPr>
        <w:tc>
          <w:tcPr>
            <w:tcW w:w="1799" w:type="dxa"/>
            <w:gridSpan w:val="5"/>
            <w:tcBorders>
              <w:top w:val="single" w:sz="2" w:space="0" w:color="000000"/>
            </w:tcBorders>
            <w:shd w:val="clear" w:color="auto" w:fill="auto"/>
            <w:vAlign w:val="center"/>
          </w:tcPr>
          <w:p w14:paraId="4503864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3343D7AB"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4CB58E97"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6C2C1E08"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7388F750"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6884B32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5E53554"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661E2D91"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EC71108" w14:textId="3AD5FCF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91C7B">
              <w:rPr>
                <w:rFonts w:asciiTheme="majorHAnsi" w:hAnsiTheme="majorHAnsi" w:cs="Arial"/>
                <w:b/>
                <w:sz w:val="18"/>
                <w:szCs w:val="18"/>
              </w:rPr>
              <w:t>1</w:t>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C73009C" w14:textId="77777777">
        <w:trPr>
          <w:trHeight w:val="113"/>
        </w:trPr>
        <w:tc>
          <w:tcPr>
            <w:tcW w:w="1799" w:type="dxa"/>
            <w:gridSpan w:val="5"/>
            <w:tcBorders>
              <w:bottom w:val="single" w:sz="2" w:space="0" w:color="000000"/>
            </w:tcBorders>
            <w:shd w:val="clear" w:color="auto" w:fill="auto"/>
            <w:vAlign w:val="center"/>
          </w:tcPr>
          <w:p w14:paraId="653B8DB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8B77F4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29B185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302A9D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83B435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49392C8" w14:textId="77777777" w:rsidR="00CB72ED" w:rsidRPr="00B96B4F" w:rsidRDefault="00CB72ED">
            <w:pPr>
              <w:pStyle w:val="NoSpacing"/>
              <w:rPr>
                <w:rFonts w:asciiTheme="majorHAnsi" w:hAnsiTheme="majorHAnsi" w:cs="Arial"/>
                <w:b/>
                <w:sz w:val="10"/>
                <w:szCs w:val="10"/>
              </w:rPr>
            </w:pPr>
          </w:p>
        </w:tc>
      </w:tr>
      <w:tr w:rsidR="00CB72ED" w:rsidRPr="00B96B4F" w14:paraId="35512DB5" w14:textId="77777777">
        <w:trPr>
          <w:trHeight w:val="397"/>
        </w:trPr>
        <w:tc>
          <w:tcPr>
            <w:tcW w:w="7424" w:type="dxa"/>
            <w:gridSpan w:val="28"/>
            <w:tcBorders>
              <w:top w:val="single" w:sz="2" w:space="0" w:color="000000"/>
            </w:tcBorders>
            <w:shd w:val="clear" w:color="auto" w:fill="auto"/>
            <w:vAlign w:val="center"/>
          </w:tcPr>
          <w:p w14:paraId="42EB478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5724AE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DA4CE01"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06533B7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1C2ADA" w14:textId="5B116A3C"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91C7B">
              <w:rPr>
                <w:rFonts w:asciiTheme="majorHAnsi" w:hAnsiTheme="majorHAnsi" w:cs="Arial"/>
                <w:b/>
                <w:sz w:val="18"/>
                <w:szCs w:val="18"/>
              </w:rPr>
              <w:t>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4F9DD" w14:textId="77777777">
        <w:trPr>
          <w:trHeight w:val="113"/>
        </w:trPr>
        <w:tc>
          <w:tcPr>
            <w:tcW w:w="1799" w:type="dxa"/>
            <w:gridSpan w:val="5"/>
            <w:tcBorders>
              <w:bottom w:val="single" w:sz="2" w:space="0" w:color="000000"/>
            </w:tcBorders>
            <w:shd w:val="clear" w:color="auto" w:fill="auto"/>
            <w:vAlign w:val="center"/>
          </w:tcPr>
          <w:p w14:paraId="467FC9E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F71EFC6"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10849A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5FDA95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F5722A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CD89690" w14:textId="77777777" w:rsidR="00CB72ED" w:rsidRPr="00B96B4F" w:rsidRDefault="00CB72ED">
            <w:pPr>
              <w:pStyle w:val="NoSpacing"/>
              <w:rPr>
                <w:rFonts w:asciiTheme="majorHAnsi" w:hAnsiTheme="majorHAnsi" w:cs="Arial"/>
                <w:b/>
                <w:sz w:val="10"/>
                <w:szCs w:val="10"/>
              </w:rPr>
            </w:pPr>
          </w:p>
        </w:tc>
      </w:tr>
      <w:tr w:rsidR="00CB72ED" w:rsidRPr="00B96B4F" w14:paraId="5B537940" w14:textId="77777777">
        <w:trPr>
          <w:trHeight w:val="397"/>
        </w:trPr>
        <w:tc>
          <w:tcPr>
            <w:tcW w:w="7424" w:type="dxa"/>
            <w:gridSpan w:val="28"/>
            <w:tcBorders>
              <w:top w:val="single" w:sz="2" w:space="0" w:color="000000"/>
            </w:tcBorders>
            <w:shd w:val="clear" w:color="auto" w:fill="auto"/>
            <w:vAlign w:val="center"/>
          </w:tcPr>
          <w:p w14:paraId="5BC26E5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D0F343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52C252"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6AA2AA21" w14:textId="77777777" w:rsidTr="000304FB">
              <w:trPr>
                <w:trHeight w:hRule="exact" w:val="329"/>
              </w:trPr>
              <w:tc>
                <w:tcPr>
                  <w:tcW w:w="994" w:type="dxa"/>
                  <w:vAlign w:val="center"/>
                </w:tcPr>
                <w:bookmarkStart w:id="1" w:name="Dropdown1"/>
                <w:p w14:paraId="2C5F6079" w14:textId="6120CCA1"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2616D8">
                    <w:rPr>
                      <w:rFonts w:asciiTheme="majorHAnsi" w:hAnsiTheme="majorHAnsi" w:cs="Arial"/>
                      <w:b/>
                      <w:sz w:val="18"/>
                      <w:szCs w:val="18"/>
                    </w:rPr>
                  </w:r>
                  <w:r w:rsidR="002616D8">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6204BBBA" w14:textId="77777777" w:rsidR="00CB72ED" w:rsidRPr="00B96B4F" w:rsidRDefault="00CB72ED">
                  <w:pPr>
                    <w:pStyle w:val="NoSpacing"/>
                    <w:ind w:right="5875"/>
                    <w:jc w:val="center"/>
                    <w:rPr>
                      <w:rFonts w:asciiTheme="majorHAnsi" w:hAnsiTheme="majorHAnsi" w:cs="Arial"/>
                      <w:b/>
                      <w:sz w:val="18"/>
                      <w:szCs w:val="18"/>
                    </w:rPr>
                  </w:pPr>
                </w:p>
              </w:tc>
            </w:tr>
          </w:tbl>
          <w:p w14:paraId="7D65B2D7"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418ACFCD" w14:textId="77777777" w:rsidR="00CB72ED" w:rsidRPr="00B96B4F" w:rsidRDefault="00CB72ED">
            <w:pPr>
              <w:pStyle w:val="NoSpacing"/>
              <w:rPr>
                <w:rFonts w:asciiTheme="majorHAnsi" w:hAnsiTheme="majorHAnsi" w:cs="Arial"/>
                <w:b/>
                <w:sz w:val="20"/>
                <w:szCs w:val="20"/>
              </w:rPr>
            </w:pPr>
          </w:p>
        </w:tc>
      </w:tr>
      <w:tr w:rsidR="00CB72ED" w:rsidRPr="00B96B4F" w14:paraId="007171F0" w14:textId="77777777">
        <w:trPr>
          <w:trHeight w:val="113"/>
        </w:trPr>
        <w:tc>
          <w:tcPr>
            <w:tcW w:w="1799" w:type="dxa"/>
            <w:gridSpan w:val="5"/>
            <w:tcBorders>
              <w:bottom w:val="single" w:sz="2" w:space="0" w:color="000000"/>
            </w:tcBorders>
            <w:shd w:val="clear" w:color="auto" w:fill="auto"/>
            <w:vAlign w:val="center"/>
          </w:tcPr>
          <w:p w14:paraId="52F564E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B2CFD1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7F50E0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F28EE4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048EBE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88E26BF" w14:textId="77777777" w:rsidR="00CB72ED" w:rsidRPr="00B96B4F" w:rsidRDefault="00CB72ED">
            <w:pPr>
              <w:pStyle w:val="NoSpacing"/>
              <w:rPr>
                <w:rFonts w:asciiTheme="majorHAnsi" w:hAnsiTheme="majorHAnsi" w:cs="Arial"/>
                <w:b/>
                <w:sz w:val="10"/>
                <w:szCs w:val="10"/>
              </w:rPr>
            </w:pPr>
          </w:p>
        </w:tc>
      </w:tr>
      <w:tr w:rsidR="00CB72ED" w:rsidRPr="00B96B4F" w14:paraId="0B07F8B5"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B2CC41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1F6BF0F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37FCBF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BDCDFBA" w14:textId="4D25F4BB"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91C7B">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8CE12A5" w14:textId="77777777">
        <w:trPr>
          <w:trHeight w:val="113"/>
        </w:trPr>
        <w:tc>
          <w:tcPr>
            <w:tcW w:w="1799" w:type="dxa"/>
            <w:gridSpan w:val="5"/>
            <w:tcBorders>
              <w:top w:val="single" w:sz="2" w:space="0" w:color="000000"/>
              <w:bottom w:val="single" w:sz="2" w:space="0" w:color="000000"/>
            </w:tcBorders>
            <w:shd w:val="clear" w:color="auto" w:fill="auto"/>
            <w:vAlign w:val="center"/>
          </w:tcPr>
          <w:p w14:paraId="08C04F06"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4A4449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CE728A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101898"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38C24F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273A001" w14:textId="77777777" w:rsidR="00CB72ED" w:rsidRPr="00B96B4F" w:rsidRDefault="00CB72ED">
            <w:pPr>
              <w:pStyle w:val="NoSpacing"/>
              <w:rPr>
                <w:rFonts w:asciiTheme="majorHAnsi" w:hAnsiTheme="majorHAnsi" w:cs="Arial"/>
                <w:b/>
                <w:sz w:val="10"/>
                <w:szCs w:val="10"/>
              </w:rPr>
            </w:pPr>
          </w:p>
        </w:tc>
      </w:tr>
      <w:tr w:rsidR="00CB72ED" w:rsidRPr="00B96B4F" w14:paraId="0143C7EB" w14:textId="77777777">
        <w:trPr>
          <w:trHeight w:val="397"/>
        </w:trPr>
        <w:tc>
          <w:tcPr>
            <w:tcW w:w="7424" w:type="dxa"/>
            <w:gridSpan w:val="28"/>
            <w:tcBorders>
              <w:top w:val="single" w:sz="2" w:space="0" w:color="000000"/>
              <w:bottom w:val="single" w:sz="2" w:space="0" w:color="000000"/>
            </w:tcBorders>
            <w:shd w:val="clear" w:color="auto" w:fill="auto"/>
            <w:vAlign w:val="center"/>
          </w:tcPr>
          <w:p w14:paraId="34ADF3F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10755B7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AE0A71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0593F5D" w14:textId="0E152B06"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91C7B">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15D5DB0" w14:textId="77777777">
        <w:trPr>
          <w:trHeight w:val="113"/>
        </w:trPr>
        <w:tc>
          <w:tcPr>
            <w:tcW w:w="1799" w:type="dxa"/>
            <w:gridSpan w:val="5"/>
            <w:tcBorders>
              <w:top w:val="single" w:sz="2" w:space="0" w:color="000000"/>
              <w:bottom w:val="single" w:sz="2" w:space="0" w:color="000000"/>
            </w:tcBorders>
            <w:shd w:val="clear" w:color="auto" w:fill="auto"/>
            <w:vAlign w:val="center"/>
          </w:tcPr>
          <w:p w14:paraId="37769CD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C6CD6B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676E9F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AFAE31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5E6462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E1D9EAF" w14:textId="77777777" w:rsidR="00CB72ED" w:rsidRPr="00B96B4F" w:rsidRDefault="00CB72ED">
            <w:pPr>
              <w:pStyle w:val="NoSpacing"/>
              <w:rPr>
                <w:rFonts w:asciiTheme="majorHAnsi" w:hAnsiTheme="majorHAnsi" w:cs="Arial"/>
                <w:b/>
                <w:sz w:val="10"/>
                <w:szCs w:val="10"/>
              </w:rPr>
            </w:pPr>
          </w:p>
        </w:tc>
      </w:tr>
      <w:tr w:rsidR="00CB72ED" w:rsidRPr="00B96B4F" w14:paraId="59ED7FA5" w14:textId="77777777">
        <w:trPr>
          <w:trHeight w:val="397"/>
        </w:trPr>
        <w:tc>
          <w:tcPr>
            <w:tcW w:w="7424" w:type="dxa"/>
            <w:gridSpan w:val="28"/>
            <w:tcBorders>
              <w:top w:val="single" w:sz="2" w:space="0" w:color="000000"/>
            </w:tcBorders>
            <w:shd w:val="clear" w:color="auto" w:fill="auto"/>
            <w:vAlign w:val="center"/>
          </w:tcPr>
          <w:p w14:paraId="25E0190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212D178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DDB6EE4"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0746CDB6"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4E80C1" w14:textId="5D20401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91C7B">
              <w:rPr>
                <w:rFonts w:asciiTheme="majorHAnsi" w:hAnsiTheme="majorHAnsi"/>
                <w:b/>
                <w:sz w:val="18"/>
                <w:szCs w:val="18"/>
              </w:rPr>
              <w:t>1</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58AE4A72"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316AEB8E" w14:textId="708803F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91C7B">
              <w:rPr>
                <w:rFonts w:asciiTheme="majorHAnsi" w:hAnsiTheme="majorHAnsi" w:cs="Arial"/>
                <w:b/>
                <w:sz w:val="18"/>
                <w:szCs w:val="18"/>
              </w:rPr>
              <w:t>1</w:t>
            </w:r>
            <w:r w:rsidRPr="00B96B4F">
              <w:rPr>
                <w:rFonts w:asciiTheme="majorHAnsi" w:hAnsiTheme="majorHAnsi" w:cs="Arial"/>
                <w:b/>
                <w:sz w:val="18"/>
                <w:szCs w:val="18"/>
              </w:rPr>
              <w:fldChar w:fldCharType="end"/>
            </w:r>
          </w:p>
        </w:tc>
      </w:tr>
      <w:tr w:rsidR="00CB72ED" w:rsidRPr="00B96B4F" w14:paraId="28BF4958" w14:textId="77777777">
        <w:trPr>
          <w:trHeight w:val="113"/>
        </w:trPr>
        <w:tc>
          <w:tcPr>
            <w:tcW w:w="1799" w:type="dxa"/>
            <w:gridSpan w:val="5"/>
            <w:tcBorders>
              <w:bottom w:val="single" w:sz="2" w:space="0" w:color="000000"/>
            </w:tcBorders>
            <w:shd w:val="clear" w:color="auto" w:fill="auto"/>
            <w:vAlign w:val="center"/>
          </w:tcPr>
          <w:p w14:paraId="163A058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F3110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9E19648"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E4F2658"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D7EBDD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2447EBF" w14:textId="77777777" w:rsidR="00CB72ED" w:rsidRPr="00B96B4F" w:rsidRDefault="00CB72ED">
            <w:pPr>
              <w:pStyle w:val="NoSpacing"/>
              <w:rPr>
                <w:rFonts w:asciiTheme="majorHAnsi" w:hAnsiTheme="majorHAnsi" w:cs="Arial"/>
                <w:b/>
                <w:sz w:val="10"/>
                <w:szCs w:val="10"/>
              </w:rPr>
            </w:pPr>
          </w:p>
        </w:tc>
      </w:tr>
      <w:tr w:rsidR="00CB72ED" w:rsidRPr="00B96B4F" w14:paraId="1D5B131C" w14:textId="77777777">
        <w:trPr>
          <w:trHeight w:val="397"/>
        </w:trPr>
        <w:tc>
          <w:tcPr>
            <w:tcW w:w="7492" w:type="dxa"/>
            <w:gridSpan w:val="29"/>
            <w:tcBorders>
              <w:top w:val="single" w:sz="2" w:space="0" w:color="000000"/>
            </w:tcBorders>
            <w:shd w:val="clear" w:color="auto" w:fill="auto"/>
            <w:tcMar>
              <w:top w:w="57" w:type="dxa"/>
            </w:tcMar>
            <w:vAlign w:val="center"/>
          </w:tcPr>
          <w:p w14:paraId="4D6D744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7B12DAA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17F37C"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49F8D5F0"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6A343DF0" w14:textId="52EEAD7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F1C54">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713913A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5B3C3FC"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4C727DFA"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5F57BB15"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3B0F79C"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248D7B60" w14:textId="77777777">
        <w:trPr>
          <w:trHeight w:val="113"/>
        </w:trPr>
        <w:tc>
          <w:tcPr>
            <w:tcW w:w="1799" w:type="dxa"/>
            <w:gridSpan w:val="5"/>
            <w:shd w:val="clear" w:color="auto" w:fill="auto"/>
            <w:vAlign w:val="center"/>
          </w:tcPr>
          <w:p w14:paraId="6CE4D7C0"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2235DCC2"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0762C9A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3DE0671"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27AA1EE7"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4705584" w14:textId="77777777" w:rsidR="00CB72ED" w:rsidRPr="00B96B4F" w:rsidRDefault="00CB72ED">
            <w:pPr>
              <w:pStyle w:val="NoSpacing"/>
              <w:rPr>
                <w:rFonts w:asciiTheme="majorHAnsi" w:hAnsiTheme="majorHAnsi" w:cs="Arial"/>
                <w:b/>
                <w:sz w:val="10"/>
                <w:szCs w:val="10"/>
              </w:rPr>
            </w:pPr>
          </w:p>
        </w:tc>
      </w:tr>
      <w:tr w:rsidR="00CB72ED" w:rsidRPr="00B96B4F" w14:paraId="6658ADAB"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2C2E438"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9BA2A15" w14:textId="2D0C9AF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B48B6" w:rsidRPr="00B96B4F">
              <w:rPr>
                <w:rFonts w:asciiTheme="majorHAnsi" w:hAnsiTheme="majorHAnsi"/>
                <w:b/>
                <w:sz w:val="18"/>
                <w:szCs w:val="18"/>
              </w:rPr>
              <w:t> </w:t>
            </w:r>
            <w:r w:rsidR="00391C7B">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5ED5D7E"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E2879E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1D93F34"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565A6EC7" w14:textId="2ECC540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91C7B">
              <w:rPr>
                <w:rFonts w:asciiTheme="majorHAnsi" w:hAnsiTheme="majorHAnsi"/>
                <w:b/>
                <w:sz w:val="18"/>
                <w:szCs w:val="18"/>
              </w:rPr>
              <w:t>56,25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4A4CD5B9" w14:textId="77777777">
        <w:trPr>
          <w:trHeight w:val="113"/>
        </w:trPr>
        <w:tc>
          <w:tcPr>
            <w:tcW w:w="2637" w:type="dxa"/>
            <w:gridSpan w:val="8"/>
            <w:shd w:val="clear" w:color="auto" w:fill="auto"/>
            <w:vAlign w:val="center"/>
          </w:tcPr>
          <w:p w14:paraId="730B701B"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18D8A6BC"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4A813591"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9F0C926"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0561AFF8"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0FA8658F" w14:textId="77777777" w:rsidR="00CB72ED" w:rsidRPr="00B96B4F" w:rsidRDefault="00CB72ED">
            <w:pPr>
              <w:pStyle w:val="NoSpacing"/>
              <w:rPr>
                <w:rFonts w:asciiTheme="majorHAnsi" w:hAnsiTheme="majorHAnsi" w:cs="Arial"/>
                <w:b/>
                <w:sz w:val="10"/>
                <w:szCs w:val="10"/>
              </w:rPr>
            </w:pPr>
          </w:p>
        </w:tc>
      </w:tr>
      <w:tr w:rsidR="00CB72ED" w:rsidRPr="00B96B4F" w14:paraId="238D7515"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00AFEB95"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7ED70A4" w14:textId="356CDAC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91C7B">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B0748A6"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17B0477"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766FBF5"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4DCBEB9" w14:textId="780C163D"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91C7B" w:rsidRPr="00391C7B">
              <w:rPr>
                <w:rFonts w:asciiTheme="majorHAnsi" w:hAnsiTheme="majorHAnsi" w:cs="Arial"/>
                <w:b/>
                <w:sz w:val="18"/>
                <w:szCs w:val="18"/>
              </w:rPr>
              <w:t>109,86</w:t>
            </w:r>
            <w:r w:rsidRPr="00B96B4F">
              <w:rPr>
                <w:rFonts w:asciiTheme="majorHAnsi" w:hAnsiTheme="majorHAnsi" w:cs="Arial"/>
                <w:b/>
                <w:sz w:val="18"/>
                <w:szCs w:val="18"/>
              </w:rPr>
              <w:fldChar w:fldCharType="end"/>
            </w:r>
            <w:bookmarkEnd w:id="3"/>
          </w:p>
        </w:tc>
      </w:tr>
      <w:tr w:rsidR="00CB72ED" w:rsidRPr="00B96B4F" w14:paraId="2B69F40B" w14:textId="77777777">
        <w:trPr>
          <w:trHeight w:val="113"/>
        </w:trPr>
        <w:tc>
          <w:tcPr>
            <w:tcW w:w="1799" w:type="dxa"/>
            <w:gridSpan w:val="5"/>
            <w:shd w:val="clear" w:color="auto" w:fill="auto"/>
            <w:vAlign w:val="center"/>
          </w:tcPr>
          <w:p w14:paraId="04D1711D"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1ED07C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2D50378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96E4460"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16420206"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D54706D" w14:textId="77777777" w:rsidR="00CB72ED" w:rsidRPr="00B96B4F" w:rsidRDefault="00CB72ED">
            <w:pPr>
              <w:pStyle w:val="NoSpacing"/>
              <w:rPr>
                <w:rFonts w:asciiTheme="majorHAnsi" w:hAnsiTheme="majorHAnsi" w:cs="Arial"/>
                <w:b/>
                <w:sz w:val="10"/>
                <w:szCs w:val="10"/>
              </w:rPr>
            </w:pPr>
          </w:p>
        </w:tc>
      </w:tr>
      <w:tr w:rsidR="00CB72ED" w:rsidRPr="00B96B4F" w14:paraId="58DFA408"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1AC419F2"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0242B7C" w14:textId="2C11DB7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91C7B">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6A51455"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609C41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FB47D92"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7A42345C" w14:textId="74ABA33D"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A647D">
              <w:rPr>
                <w:rFonts w:asciiTheme="majorHAnsi" w:hAnsiTheme="majorHAnsi" w:cs="Arial"/>
                <w:b/>
                <w:sz w:val="18"/>
                <w:szCs w:val="18"/>
              </w:rPr>
              <w:t>166,11</w:t>
            </w:r>
            <w:r w:rsidRPr="00B96B4F">
              <w:rPr>
                <w:rFonts w:asciiTheme="majorHAnsi" w:hAnsiTheme="majorHAnsi" w:cs="Arial"/>
                <w:b/>
                <w:sz w:val="18"/>
                <w:szCs w:val="18"/>
              </w:rPr>
              <w:fldChar w:fldCharType="end"/>
            </w:r>
          </w:p>
        </w:tc>
      </w:tr>
      <w:tr w:rsidR="00CB72ED" w:rsidRPr="00B96B4F" w14:paraId="0E1C1588" w14:textId="77777777">
        <w:trPr>
          <w:trHeight w:val="113"/>
        </w:trPr>
        <w:tc>
          <w:tcPr>
            <w:tcW w:w="1799" w:type="dxa"/>
            <w:gridSpan w:val="5"/>
            <w:tcBorders>
              <w:bottom w:val="single" w:sz="2" w:space="0" w:color="000000"/>
            </w:tcBorders>
            <w:shd w:val="clear" w:color="auto" w:fill="auto"/>
            <w:vAlign w:val="center"/>
          </w:tcPr>
          <w:p w14:paraId="16A4B56E"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7D0ED5D"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52EEFA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4AD0F4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E30957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8E32C03" w14:textId="77777777" w:rsidR="00CB72ED" w:rsidRPr="00B96B4F" w:rsidRDefault="00CB72ED">
            <w:pPr>
              <w:pStyle w:val="NoSpacing"/>
              <w:rPr>
                <w:rFonts w:asciiTheme="majorHAnsi" w:hAnsiTheme="majorHAnsi" w:cs="Arial"/>
                <w:b/>
                <w:sz w:val="10"/>
                <w:szCs w:val="10"/>
              </w:rPr>
            </w:pPr>
          </w:p>
        </w:tc>
      </w:tr>
      <w:tr w:rsidR="00CB72ED" w:rsidRPr="00B96B4F" w14:paraId="235FAD27"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672BCD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5AC3C4B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0D6F786"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8827BE0" w14:textId="3DDBADB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5D28D85" w14:textId="77777777">
        <w:trPr>
          <w:trHeight w:val="113"/>
        </w:trPr>
        <w:tc>
          <w:tcPr>
            <w:tcW w:w="1799" w:type="dxa"/>
            <w:gridSpan w:val="5"/>
            <w:tcBorders>
              <w:top w:val="single" w:sz="2" w:space="0" w:color="000000"/>
              <w:bottom w:val="single" w:sz="2" w:space="0" w:color="000000"/>
            </w:tcBorders>
            <w:shd w:val="clear" w:color="auto" w:fill="auto"/>
            <w:vAlign w:val="center"/>
          </w:tcPr>
          <w:p w14:paraId="41E29D8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DC239AF"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F2BA8C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8F752C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32E9C3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E2CC01B" w14:textId="77777777" w:rsidR="00CB72ED" w:rsidRPr="00B96B4F" w:rsidRDefault="00CB72ED">
            <w:pPr>
              <w:pStyle w:val="NoSpacing"/>
              <w:rPr>
                <w:rFonts w:asciiTheme="majorHAnsi" w:hAnsiTheme="majorHAnsi" w:cs="Arial"/>
                <w:b/>
                <w:sz w:val="10"/>
                <w:szCs w:val="10"/>
              </w:rPr>
            </w:pPr>
          </w:p>
        </w:tc>
      </w:tr>
      <w:tr w:rsidR="00CB72ED" w:rsidRPr="00B96B4F" w14:paraId="0E89468E" w14:textId="77777777">
        <w:trPr>
          <w:trHeight w:val="397"/>
        </w:trPr>
        <w:tc>
          <w:tcPr>
            <w:tcW w:w="7424" w:type="dxa"/>
            <w:gridSpan w:val="28"/>
            <w:tcBorders>
              <w:top w:val="single" w:sz="2" w:space="0" w:color="000000"/>
              <w:bottom w:val="single" w:sz="2" w:space="0" w:color="000000"/>
            </w:tcBorders>
            <w:shd w:val="clear" w:color="auto" w:fill="auto"/>
            <w:vAlign w:val="center"/>
          </w:tcPr>
          <w:p w14:paraId="598C0C9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6CCCF96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F3ECF8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364708E" w14:textId="64FA7809"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 xml:space="preserve">Chemistry – Chemistry </w:t>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65E2D" w14:textId="77777777">
        <w:trPr>
          <w:trHeight w:val="113"/>
        </w:trPr>
        <w:tc>
          <w:tcPr>
            <w:tcW w:w="1799" w:type="dxa"/>
            <w:gridSpan w:val="5"/>
            <w:tcBorders>
              <w:top w:val="single" w:sz="2" w:space="0" w:color="000000"/>
              <w:bottom w:val="single" w:sz="2" w:space="0" w:color="000000"/>
            </w:tcBorders>
            <w:shd w:val="clear" w:color="auto" w:fill="auto"/>
            <w:vAlign w:val="center"/>
          </w:tcPr>
          <w:p w14:paraId="27AD378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B371D4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C6A858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D91855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2B5AA7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E591F66" w14:textId="77777777" w:rsidR="00CB72ED" w:rsidRPr="00B96B4F" w:rsidRDefault="00CB72ED">
            <w:pPr>
              <w:pStyle w:val="NoSpacing"/>
              <w:rPr>
                <w:rFonts w:asciiTheme="majorHAnsi" w:hAnsiTheme="majorHAnsi" w:cs="Arial"/>
                <w:b/>
                <w:sz w:val="10"/>
                <w:szCs w:val="10"/>
              </w:rPr>
            </w:pPr>
          </w:p>
        </w:tc>
      </w:tr>
      <w:tr w:rsidR="00CB72ED" w:rsidRPr="00B96B4F" w14:paraId="3642DC30"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127C1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3D2B03F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66D8AA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E05FAA6" w14:textId="09626252"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A647D">
              <w:rPr>
                <w:rFonts w:asciiTheme="majorHAnsi" w:hAnsiTheme="majorHAnsi" w:cs="Arial"/>
                <w:b/>
                <w:sz w:val="18"/>
                <w:szCs w:val="18"/>
              </w:rPr>
              <w:t>Aida Crnkić</w:t>
            </w:r>
            <w:r w:rsidR="00FB48B6" w:rsidRPr="00B96B4F">
              <w:rPr>
                <w:rFonts w:asciiTheme="majorHAnsi" w:hAnsiTheme="majorHAnsi" w:cs="Arial"/>
                <w:b/>
                <w:sz w:val="18"/>
                <w:szCs w:val="18"/>
              </w:rPr>
              <w:t> </w:t>
            </w:r>
            <w:r w:rsidR="0049136F" w:rsidRPr="0049136F">
              <w:rPr>
                <w:rFonts w:asciiTheme="majorHAnsi" w:hAnsiTheme="majorHAnsi" w:cs="Arial"/>
                <w:b/>
                <w:sz w:val="18"/>
                <w:szCs w:val="18"/>
              </w:rPr>
              <w:t>, PhD, Full Proffesor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17854B8" w14:textId="77777777">
        <w:trPr>
          <w:trHeight w:val="113"/>
        </w:trPr>
        <w:tc>
          <w:tcPr>
            <w:tcW w:w="2098" w:type="dxa"/>
            <w:gridSpan w:val="7"/>
            <w:tcBorders>
              <w:top w:val="single" w:sz="2" w:space="0" w:color="000000"/>
              <w:bottom w:val="single" w:sz="2" w:space="0" w:color="000000"/>
            </w:tcBorders>
            <w:shd w:val="clear" w:color="auto" w:fill="auto"/>
            <w:vAlign w:val="center"/>
          </w:tcPr>
          <w:p w14:paraId="336CBBB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D69A11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8569C4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DB5C88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1DAA52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BFDC4EB" w14:textId="77777777" w:rsidR="00CB72ED" w:rsidRPr="00B96B4F" w:rsidRDefault="00CB72ED">
            <w:pPr>
              <w:pStyle w:val="NoSpacing"/>
              <w:rPr>
                <w:rFonts w:asciiTheme="majorHAnsi" w:hAnsiTheme="majorHAnsi" w:cs="Arial"/>
                <w:b/>
                <w:sz w:val="10"/>
                <w:szCs w:val="10"/>
              </w:rPr>
            </w:pPr>
          </w:p>
        </w:tc>
      </w:tr>
      <w:tr w:rsidR="00CB72ED" w:rsidRPr="00B96B4F" w14:paraId="7E5C7368"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056FFA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749B216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30585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7740E7D" w14:textId="75393477" w:rsidR="004A647D" w:rsidRPr="004A647D" w:rsidRDefault="006D5B9B" w:rsidP="004A647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A647D" w:rsidRPr="004A647D">
              <w:rPr>
                <w:rFonts w:asciiTheme="majorHAnsi" w:hAnsiTheme="majorHAnsi" w:cs="Arial"/>
                <w:b/>
                <w:sz w:val="18"/>
                <w:szCs w:val="18"/>
              </w:rPr>
              <w:t>Provide students with basic knowledge and acquired experience related to understanding specific areas of general chemistry;Enhance their communication skills in both written and verbal forms;</w:t>
            </w:r>
          </w:p>
          <w:p w14:paraId="3BC44FA6" w14:textId="1D59A7FF" w:rsidR="00CB72ED" w:rsidRPr="00B96B4F" w:rsidRDefault="004A647D" w:rsidP="004A647D">
            <w:pPr>
              <w:pStyle w:val="NoSpacing"/>
              <w:rPr>
                <w:rFonts w:asciiTheme="majorHAnsi" w:hAnsiTheme="majorHAnsi" w:cs="Arial"/>
                <w:b/>
                <w:sz w:val="18"/>
                <w:szCs w:val="18"/>
              </w:rPr>
            </w:pPr>
            <w:r w:rsidRPr="004A647D">
              <w:rPr>
                <w:rFonts w:asciiTheme="majorHAnsi" w:hAnsiTheme="majorHAnsi" w:cs="Arial"/>
                <w:b/>
                <w:sz w:val="18"/>
                <w:szCs w:val="18"/>
              </w:rPr>
              <w:t>Improve their skills in solving computational and experimental problems.</w:t>
            </w:r>
            <w:r w:rsidR="006D5B9B" w:rsidRPr="00B96B4F">
              <w:rPr>
                <w:rFonts w:asciiTheme="majorHAnsi" w:hAnsiTheme="majorHAnsi" w:cs="Arial"/>
                <w:b/>
                <w:sz w:val="18"/>
                <w:szCs w:val="18"/>
              </w:rPr>
              <w:fldChar w:fldCharType="end"/>
            </w:r>
          </w:p>
        </w:tc>
      </w:tr>
      <w:tr w:rsidR="00CB72ED" w:rsidRPr="00B96B4F" w14:paraId="0448D21B" w14:textId="77777777">
        <w:trPr>
          <w:trHeight w:val="113"/>
        </w:trPr>
        <w:tc>
          <w:tcPr>
            <w:tcW w:w="2098" w:type="dxa"/>
            <w:gridSpan w:val="7"/>
            <w:tcBorders>
              <w:top w:val="single" w:sz="2" w:space="0" w:color="000000"/>
              <w:bottom w:val="single" w:sz="2" w:space="0" w:color="000000"/>
            </w:tcBorders>
            <w:shd w:val="clear" w:color="auto" w:fill="auto"/>
            <w:vAlign w:val="center"/>
          </w:tcPr>
          <w:p w14:paraId="5AB8DA1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092925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042CF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3D6C5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0718FC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FA55207" w14:textId="77777777" w:rsidR="00CB72ED" w:rsidRPr="00B96B4F" w:rsidRDefault="00CB72ED">
            <w:pPr>
              <w:pStyle w:val="NoSpacing"/>
              <w:rPr>
                <w:rFonts w:asciiTheme="majorHAnsi" w:hAnsiTheme="majorHAnsi" w:cs="Arial"/>
                <w:b/>
                <w:sz w:val="10"/>
                <w:szCs w:val="10"/>
              </w:rPr>
            </w:pPr>
          </w:p>
        </w:tc>
      </w:tr>
      <w:tr w:rsidR="00CB72ED" w:rsidRPr="00B96B4F" w14:paraId="6896A2A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8B0F72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380666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52DAB0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5EAA0F4" w14:textId="0191FE5A" w:rsidR="00CB72ED" w:rsidRPr="00B96B4F" w:rsidRDefault="006D5B9B" w:rsidP="004A647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11D98" w:rsidRPr="00E11D98">
              <w:rPr>
                <w:rFonts w:asciiTheme="majorHAnsi" w:hAnsiTheme="majorHAnsi" w:cs="Arial"/>
                <w:b/>
                <w:sz w:val="18"/>
                <w:szCs w:val="18"/>
              </w:rPr>
              <w:t>.</w:t>
            </w:r>
            <w:r w:rsidR="004A647D" w:rsidRPr="004A647D">
              <w:rPr>
                <w:rFonts w:asciiTheme="majorHAnsi" w:hAnsiTheme="majorHAnsi" w:cs="Arial"/>
                <w:b/>
                <w:sz w:val="18"/>
                <w:szCs w:val="18"/>
              </w:rPr>
              <w:t>Acquisition and application of basic knowledge in general chemistry, which is essential for understanding facts, principles, and theories for more detailed study of chemical disciplines in other courses in later years.</w:t>
            </w:r>
            <w:r w:rsidR="004A647D">
              <w:rPr>
                <w:rFonts w:asciiTheme="majorHAnsi" w:hAnsiTheme="majorHAnsi" w:cs="Arial"/>
                <w:b/>
                <w:sz w:val="18"/>
                <w:szCs w:val="18"/>
              </w:rPr>
              <w:t xml:space="preserve"> </w:t>
            </w:r>
            <w:r w:rsidR="004A647D" w:rsidRPr="004A647D">
              <w:rPr>
                <w:rFonts w:asciiTheme="majorHAnsi" w:hAnsiTheme="majorHAnsi" w:cs="Arial"/>
                <w:b/>
                <w:sz w:val="18"/>
                <w:szCs w:val="18"/>
              </w:rPr>
              <w:t>Students have developed the skills to independently perform experiments.</w:t>
            </w:r>
            <w:r w:rsidRPr="00B96B4F">
              <w:rPr>
                <w:rFonts w:asciiTheme="majorHAnsi" w:hAnsiTheme="majorHAnsi" w:cs="Arial"/>
                <w:b/>
                <w:sz w:val="18"/>
                <w:szCs w:val="18"/>
              </w:rPr>
              <w:fldChar w:fldCharType="end"/>
            </w:r>
          </w:p>
        </w:tc>
      </w:tr>
      <w:tr w:rsidR="00CB72ED" w:rsidRPr="00B96B4F" w14:paraId="43DCB78E" w14:textId="77777777">
        <w:trPr>
          <w:trHeight w:val="113"/>
        </w:trPr>
        <w:tc>
          <w:tcPr>
            <w:tcW w:w="2098" w:type="dxa"/>
            <w:gridSpan w:val="7"/>
            <w:tcBorders>
              <w:top w:val="single" w:sz="2" w:space="0" w:color="000000"/>
              <w:bottom w:val="single" w:sz="2" w:space="0" w:color="000000"/>
            </w:tcBorders>
            <w:shd w:val="clear" w:color="auto" w:fill="auto"/>
            <w:vAlign w:val="center"/>
          </w:tcPr>
          <w:p w14:paraId="0405EA4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1FA7AD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14869E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213488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8D2A18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38AEE17" w14:textId="77777777" w:rsidR="00CB72ED" w:rsidRPr="00B96B4F" w:rsidRDefault="00CB72ED">
            <w:pPr>
              <w:pStyle w:val="NoSpacing"/>
              <w:rPr>
                <w:rFonts w:asciiTheme="majorHAnsi" w:hAnsiTheme="majorHAnsi" w:cs="Arial"/>
                <w:b/>
                <w:sz w:val="10"/>
                <w:szCs w:val="10"/>
              </w:rPr>
            </w:pPr>
          </w:p>
        </w:tc>
      </w:tr>
      <w:tr w:rsidR="00CB72ED" w:rsidRPr="00B96B4F" w14:paraId="341599C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57A9C3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4BC733A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9B589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9B23DFD" w14:textId="5B40E71E" w:rsidR="004A647D" w:rsidRPr="004A647D" w:rsidRDefault="006D5B9B" w:rsidP="004A647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A647D" w:rsidRPr="004A647D">
              <w:rPr>
                <w:rFonts w:asciiTheme="majorHAnsi" w:hAnsiTheme="majorHAnsi" w:cs="Arial"/>
                <w:b/>
                <w:sz w:val="18"/>
                <w:szCs w:val="18"/>
              </w:rPr>
              <w:t>Stoichiometric laws, Dalton’s atomic theory, Avogadro’s theory.Molar quantities, the mole, and chemical formulas.</w:t>
            </w:r>
          </w:p>
          <w:p w14:paraId="6A510CE6" w14:textId="63EF4B61" w:rsidR="004A647D" w:rsidRPr="004A647D" w:rsidRDefault="004A647D" w:rsidP="004A647D">
            <w:pPr>
              <w:pStyle w:val="NoSpacing"/>
              <w:rPr>
                <w:rFonts w:asciiTheme="majorHAnsi" w:hAnsiTheme="majorHAnsi" w:cs="Arial"/>
                <w:b/>
                <w:sz w:val="18"/>
                <w:szCs w:val="18"/>
              </w:rPr>
            </w:pPr>
            <w:r w:rsidRPr="004A647D">
              <w:rPr>
                <w:rFonts w:asciiTheme="majorHAnsi" w:hAnsiTheme="majorHAnsi" w:cs="Arial"/>
                <w:b/>
                <w:sz w:val="18"/>
                <w:szCs w:val="18"/>
              </w:rPr>
              <w:t>Calculations using chemical equations.Atomic structure, atomic models, and the quantum-mechanical model of the atom.</w:t>
            </w:r>
          </w:p>
          <w:p w14:paraId="3BB9811F" w14:textId="37F42B0D" w:rsidR="00CB72ED" w:rsidRPr="00B96B4F" w:rsidRDefault="004A647D" w:rsidP="004A647D">
            <w:pPr>
              <w:pStyle w:val="NoSpacing"/>
              <w:rPr>
                <w:rFonts w:asciiTheme="majorHAnsi" w:hAnsiTheme="majorHAnsi" w:cs="Arial"/>
                <w:b/>
                <w:sz w:val="18"/>
                <w:szCs w:val="18"/>
              </w:rPr>
            </w:pPr>
            <w:r w:rsidRPr="004A647D">
              <w:rPr>
                <w:rFonts w:asciiTheme="majorHAnsi" w:hAnsiTheme="majorHAnsi" w:cs="Arial"/>
                <w:b/>
                <w:sz w:val="18"/>
                <w:szCs w:val="18"/>
              </w:rPr>
              <w:t>Electron configuration and the periodic table of elements; periodicity of element properties.</w:t>
            </w:r>
            <w:r>
              <w:rPr>
                <w:rFonts w:asciiTheme="majorHAnsi" w:hAnsiTheme="majorHAnsi" w:cs="Arial"/>
                <w:b/>
                <w:sz w:val="18"/>
                <w:szCs w:val="18"/>
              </w:rPr>
              <w:t xml:space="preserve"> </w:t>
            </w:r>
            <w:r w:rsidRPr="004A647D">
              <w:rPr>
                <w:rFonts w:asciiTheme="majorHAnsi" w:hAnsiTheme="majorHAnsi" w:cs="Arial"/>
                <w:b/>
                <w:sz w:val="18"/>
                <w:szCs w:val="18"/>
              </w:rPr>
              <w:t>Chemical bonding, intermolecular and intramolecular interactions.States of matter (aggregated states).</w:t>
            </w:r>
            <w:r w:rsidR="006D5B9B" w:rsidRPr="00B96B4F">
              <w:rPr>
                <w:rFonts w:asciiTheme="majorHAnsi" w:hAnsiTheme="majorHAnsi" w:cs="Arial"/>
                <w:b/>
                <w:sz w:val="18"/>
                <w:szCs w:val="18"/>
              </w:rPr>
              <w:fldChar w:fldCharType="end"/>
            </w:r>
          </w:p>
        </w:tc>
      </w:tr>
      <w:tr w:rsidR="00CB72ED" w:rsidRPr="00B96B4F" w14:paraId="01F1687B" w14:textId="77777777">
        <w:trPr>
          <w:trHeight w:val="113"/>
        </w:trPr>
        <w:tc>
          <w:tcPr>
            <w:tcW w:w="2098" w:type="dxa"/>
            <w:gridSpan w:val="7"/>
            <w:tcBorders>
              <w:top w:val="single" w:sz="2" w:space="0" w:color="000000"/>
              <w:bottom w:val="single" w:sz="2" w:space="0" w:color="000000"/>
            </w:tcBorders>
            <w:shd w:val="clear" w:color="auto" w:fill="auto"/>
            <w:vAlign w:val="center"/>
          </w:tcPr>
          <w:p w14:paraId="20A2093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3479E6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959E9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F16B9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BB91F8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7FC37B1" w14:textId="77777777" w:rsidR="00CB72ED" w:rsidRPr="00B96B4F" w:rsidRDefault="00CB72ED">
            <w:pPr>
              <w:pStyle w:val="NoSpacing"/>
              <w:rPr>
                <w:rFonts w:asciiTheme="majorHAnsi" w:hAnsiTheme="majorHAnsi" w:cs="Arial"/>
                <w:b/>
                <w:sz w:val="10"/>
                <w:szCs w:val="10"/>
              </w:rPr>
            </w:pPr>
          </w:p>
        </w:tc>
      </w:tr>
      <w:tr w:rsidR="00CB72ED" w:rsidRPr="00B96B4F" w14:paraId="08D3FE6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541EEB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6D7050A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4C226F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4E5B3A14" w14:textId="77777777" w:rsidR="004A647D" w:rsidRPr="004A647D" w:rsidRDefault="006D5B9B" w:rsidP="004A647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A647D" w:rsidRPr="004A647D">
              <w:rPr>
                <w:rFonts w:asciiTheme="majorHAnsi" w:hAnsiTheme="majorHAnsi" w:cs="Arial"/>
                <w:b/>
                <w:sz w:val="18"/>
                <w:szCs w:val="18"/>
              </w:rPr>
              <w:t>Lectures using multimedia tools, active learning techniques, and with active student participation and discussions;</w:t>
            </w:r>
          </w:p>
          <w:p w14:paraId="47D36B24" w14:textId="66891996" w:rsidR="00CB72ED" w:rsidRPr="00B96B4F" w:rsidRDefault="004A647D" w:rsidP="004A647D">
            <w:pPr>
              <w:pStyle w:val="NoSpacing"/>
              <w:rPr>
                <w:rFonts w:asciiTheme="majorHAnsi" w:hAnsiTheme="majorHAnsi" w:cs="Arial"/>
                <w:b/>
                <w:sz w:val="18"/>
                <w:szCs w:val="18"/>
              </w:rPr>
            </w:pPr>
            <w:r w:rsidRPr="004A647D">
              <w:rPr>
                <w:rFonts w:asciiTheme="majorHAnsi" w:hAnsiTheme="majorHAnsi" w:cs="Arial"/>
                <w:b/>
                <w:sz w:val="18"/>
                <w:szCs w:val="18"/>
              </w:rPr>
              <w:t>Laboratory (L) exercises;</w:t>
            </w:r>
            <w:r>
              <w:rPr>
                <w:rFonts w:asciiTheme="majorHAnsi" w:hAnsiTheme="majorHAnsi" w:cs="Arial"/>
                <w:b/>
                <w:sz w:val="18"/>
                <w:szCs w:val="18"/>
              </w:rPr>
              <w:t xml:space="preserve"> </w:t>
            </w:r>
            <w:r w:rsidRPr="004A647D">
              <w:rPr>
                <w:rFonts w:asciiTheme="majorHAnsi" w:hAnsiTheme="majorHAnsi" w:cs="Arial"/>
                <w:b/>
                <w:sz w:val="18"/>
                <w:szCs w:val="18"/>
              </w:rPr>
              <w:t>Consultations.Attendance at lectures and laboratory exercises is mandatory.</w:t>
            </w:r>
            <w:r>
              <w:rPr>
                <w:rFonts w:asciiTheme="majorHAnsi" w:hAnsiTheme="majorHAnsi" w:cs="Arial"/>
                <w:b/>
                <w:sz w:val="18"/>
                <w:szCs w:val="18"/>
              </w:rPr>
              <w:t>S</w:t>
            </w:r>
            <w:r w:rsidRPr="004A647D">
              <w:rPr>
                <w:rFonts w:asciiTheme="majorHAnsi" w:hAnsiTheme="majorHAnsi" w:cs="Arial"/>
                <w:b/>
                <w:sz w:val="18"/>
                <w:szCs w:val="18"/>
              </w:rPr>
              <w:t>tudent attendance is recorded through signatures and roll call during laboratory exercises.Students are required to prepare in advance for laboratory exercises.Student participation and activity during lectures and exercises are monitored and recorded.</w:t>
            </w:r>
            <w:r w:rsidR="006D5B9B" w:rsidRPr="00B96B4F">
              <w:rPr>
                <w:rFonts w:asciiTheme="majorHAnsi" w:hAnsiTheme="majorHAnsi" w:cs="Arial"/>
                <w:b/>
                <w:sz w:val="18"/>
                <w:szCs w:val="18"/>
              </w:rPr>
              <w:fldChar w:fldCharType="end"/>
            </w:r>
          </w:p>
        </w:tc>
      </w:tr>
      <w:tr w:rsidR="00CB72ED" w:rsidRPr="00B96B4F" w14:paraId="188EE152" w14:textId="77777777">
        <w:trPr>
          <w:trHeight w:val="113"/>
        </w:trPr>
        <w:tc>
          <w:tcPr>
            <w:tcW w:w="2098" w:type="dxa"/>
            <w:gridSpan w:val="7"/>
            <w:tcBorders>
              <w:top w:val="single" w:sz="2" w:space="0" w:color="000000"/>
              <w:bottom w:val="single" w:sz="2" w:space="0" w:color="000000"/>
            </w:tcBorders>
            <w:shd w:val="clear" w:color="auto" w:fill="auto"/>
            <w:vAlign w:val="center"/>
          </w:tcPr>
          <w:p w14:paraId="775E626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AF1962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11A51E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9C3D40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8A98EE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BDBC12E" w14:textId="77777777" w:rsidR="00CB72ED" w:rsidRPr="00B96B4F" w:rsidRDefault="00CB72ED">
            <w:pPr>
              <w:pStyle w:val="NoSpacing"/>
              <w:rPr>
                <w:rFonts w:asciiTheme="majorHAnsi" w:hAnsiTheme="majorHAnsi" w:cs="Arial"/>
                <w:b/>
                <w:sz w:val="10"/>
                <w:szCs w:val="10"/>
              </w:rPr>
            </w:pPr>
          </w:p>
        </w:tc>
      </w:tr>
      <w:tr w:rsidR="00CB72ED" w:rsidRPr="00B96B4F" w14:paraId="7BA8CCF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C66D7F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5076E12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70E25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F54E331" w14:textId="77777777" w:rsidR="004A647D" w:rsidRDefault="006D5B9B" w:rsidP="004A647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A647D" w:rsidRPr="004A647D">
              <w:rPr>
                <w:rFonts w:asciiTheme="majorHAnsi" w:hAnsiTheme="majorHAnsi" w:cs="Arial"/>
                <w:b/>
                <w:sz w:val="18"/>
                <w:szCs w:val="18"/>
              </w:rPr>
              <w:t>Student knowledge assessment is conducted using the following methods: tests (partial exams), seminar paper, and the final exam.Student activity during lectures: maximum 5 points</w:t>
            </w:r>
            <w:r w:rsidR="004A647D">
              <w:rPr>
                <w:rFonts w:asciiTheme="majorHAnsi" w:hAnsiTheme="majorHAnsi" w:cs="Arial"/>
                <w:b/>
                <w:sz w:val="18"/>
                <w:szCs w:val="18"/>
              </w:rPr>
              <w:t xml:space="preserve"> </w:t>
            </w:r>
          </w:p>
          <w:p w14:paraId="5B3BCEB4" w14:textId="15E43869" w:rsidR="004A647D" w:rsidRPr="004A647D" w:rsidRDefault="004A647D" w:rsidP="004A647D">
            <w:pPr>
              <w:pStyle w:val="NoSpacing"/>
              <w:rPr>
                <w:rFonts w:asciiTheme="majorHAnsi" w:hAnsiTheme="majorHAnsi" w:cs="Arial"/>
                <w:b/>
                <w:sz w:val="18"/>
                <w:szCs w:val="18"/>
              </w:rPr>
            </w:pPr>
            <w:r w:rsidRPr="004A647D">
              <w:rPr>
                <w:rFonts w:asciiTheme="majorHAnsi" w:hAnsiTheme="majorHAnsi" w:cs="Arial"/>
                <w:b/>
                <w:sz w:val="18"/>
                <w:szCs w:val="18"/>
              </w:rPr>
              <w:t>Quizzes: maximum 10 points</w:t>
            </w:r>
          </w:p>
          <w:p w14:paraId="5C4075BC" w14:textId="77777777" w:rsidR="004A647D" w:rsidRPr="004A647D" w:rsidRDefault="004A647D" w:rsidP="004A647D">
            <w:pPr>
              <w:pStyle w:val="NoSpacing"/>
              <w:rPr>
                <w:rFonts w:asciiTheme="majorHAnsi" w:hAnsiTheme="majorHAnsi" w:cs="Arial"/>
                <w:b/>
                <w:sz w:val="18"/>
                <w:szCs w:val="18"/>
              </w:rPr>
            </w:pPr>
            <w:r w:rsidRPr="004A647D">
              <w:rPr>
                <w:rFonts w:asciiTheme="majorHAnsi" w:hAnsiTheme="majorHAnsi" w:cs="Arial"/>
                <w:b/>
                <w:sz w:val="18"/>
                <w:szCs w:val="18"/>
              </w:rPr>
              <w:t>Tests: maximum 40 points</w:t>
            </w:r>
          </w:p>
          <w:p w14:paraId="064EA524" w14:textId="2FFEAC14" w:rsidR="00E11D98" w:rsidRDefault="004A647D" w:rsidP="004A647D">
            <w:pPr>
              <w:pStyle w:val="NoSpacing"/>
              <w:rPr>
                <w:rFonts w:asciiTheme="majorHAnsi" w:hAnsiTheme="majorHAnsi" w:cs="Arial"/>
                <w:b/>
                <w:sz w:val="18"/>
                <w:szCs w:val="18"/>
              </w:rPr>
            </w:pPr>
            <w:r>
              <w:rPr>
                <w:rFonts w:asciiTheme="majorHAnsi" w:hAnsiTheme="majorHAnsi" w:cs="Arial"/>
                <w:b/>
                <w:sz w:val="18"/>
                <w:szCs w:val="18"/>
              </w:rPr>
              <w:t>F</w:t>
            </w:r>
            <w:r w:rsidRPr="004A647D">
              <w:rPr>
                <w:rFonts w:asciiTheme="majorHAnsi" w:hAnsiTheme="majorHAnsi" w:cs="Arial"/>
                <w:b/>
                <w:sz w:val="18"/>
                <w:szCs w:val="18"/>
              </w:rPr>
              <w:t>inal exam: maximum 45 points</w:t>
            </w:r>
          </w:p>
          <w:p w14:paraId="3FEC31B7" w14:textId="77777777" w:rsidR="00E11D98" w:rsidRDefault="00E11D98" w:rsidP="00E11D98">
            <w:pPr>
              <w:pStyle w:val="NoSpacing"/>
              <w:rPr>
                <w:rFonts w:asciiTheme="majorHAnsi" w:hAnsiTheme="majorHAnsi" w:cs="Arial"/>
                <w:b/>
                <w:sz w:val="18"/>
                <w:szCs w:val="18"/>
              </w:rPr>
            </w:pPr>
          </w:p>
          <w:p w14:paraId="15CC0F3A" w14:textId="122210D3" w:rsidR="00CB72ED" w:rsidRPr="00B96B4F" w:rsidRDefault="00FB48B6" w:rsidP="00E11D98">
            <w:pPr>
              <w:pStyle w:val="NoSpacing"/>
              <w:rPr>
                <w:rFonts w:asciiTheme="majorHAnsi" w:hAnsiTheme="majorHAnsi" w:cs="Arial"/>
                <w:b/>
                <w:sz w:val="18"/>
                <w:szCs w:val="18"/>
              </w:rPr>
            </w:pP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308754E5" w14:textId="77777777">
        <w:trPr>
          <w:trHeight w:val="113"/>
        </w:trPr>
        <w:tc>
          <w:tcPr>
            <w:tcW w:w="2098" w:type="dxa"/>
            <w:gridSpan w:val="7"/>
            <w:tcBorders>
              <w:top w:val="single" w:sz="2" w:space="0" w:color="000000"/>
              <w:bottom w:val="single" w:sz="2" w:space="0" w:color="000000"/>
            </w:tcBorders>
            <w:shd w:val="clear" w:color="auto" w:fill="auto"/>
            <w:vAlign w:val="center"/>
          </w:tcPr>
          <w:p w14:paraId="15A7D4E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29FB60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417EE8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26C12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ACBF42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D61EB28" w14:textId="77777777" w:rsidR="00CB72ED" w:rsidRPr="00B96B4F" w:rsidRDefault="00CB72ED">
            <w:pPr>
              <w:pStyle w:val="NoSpacing"/>
              <w:rPr>
                <w:rFonts w:asciiTheme="majorHAnsi" w:hAnsiTheme="majorHAnsi" w:cs="Arial"/>
                <w:b/>
                <w:sz w:val="10"/>
                <w:szCs w:val="10"/>
              </w:rPr>
            </w:pPr>
          </w:p>
        </w:tc>
      </w:tr>
      <w:tr w:rsidR="00CB72ED" w:rsidRPr="00B96B4F" w14:paraId="051A623D"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2D096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2723024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CC9CC7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53D74D0" w14:textId="77777777" w:rsidR="004A647D" w:rsidRPr="004A647D" w:rsidRDefault="006D5B9B" w:rsidP="004A647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A647D" w:rsidRPr="004A647D">
              <w:rPr>
                <w:rFonts w:asciiTheme="majorHAnsi" w:hAnsiTheme="majorHAnsi" w:cs="Arial"/>
                <w:b/>
                <w:sz w:val="18"/>
                <w:szCs w:val="18"/>
              </w:rPr>
              <w:t>Pre-exam obligations:</w:t>
            </w:r>
          </w:p>
          <w:p w14:paraId="37804B56" w14:textId="77777777" w:rsidR="004A647D" w:rsidRPr="004A647D" w:rsidRDefault="004A647D" w:rsidP="004A647D">
            <w:pPr>
              <w:pStyle w:val="NoSpacing"/>
              <w:rPr>
                <w:rFonts w:asciiTheme="majorHAnsi" w:hAnsiTheme="majorHAnsi" w:cs="Arial"/>
                <w:b/>
                <w:sz w:val="18"/>
                <w:szCs w:val="18"/>
              </w:rPr>
            </w:pPr>
            <w:r w:rsidRPr="004A647D">
              <w:rPr>
                <w:rFonts w:asciiTheme="majorHAnsi" w:hAnsiTheme="majorHAnsi" w:cs="Arial"/>
                <w:b/>
                <w:sz w:val="18"/>
                <w:szCs w:val="18"/>
              </w:rPr>
              <w:t>Tests: 40%</w:t>
            </w:r>
          </w:p>
          <w:p w14:paraId="05244838" w14:textId="77777777" w:rsidR="004A647D" w:rsidRPr="004A647D" w:rsidRDefault="004A647D" w:rsidP="004A647D">
            <w:pPr>
              <w:pStyle w:val="NoSpacing"/>
              <w:rPr>
                <w:rFonts w:asciiTheme="majorHAnsi" w:hAnsiTheme="majorHAnsi" w:cs="Arial"/>
                <w:b/>
                <w:sz w:val="18"/>
                <w:szCs w:val="18"/>
              </w:rPr>
            </w:pPr>
            <w:r w:rsidRPr="004A647D">
              <w:rPr>
                <w:rFonts w:asciiTheme="majorHAnsi" w:hAnsiTheme="majorHAnsi" w:cs="Arial"/>
                <w:b/>
                <w:sz w:val="18"/>
                <w:szCs w:val="18"/>
              </w:rPr>
              <w:t>Quizzes: 10%</w:t>
            </w:r>
          </w:p>
          <w:p w14:paraId="1E4BA84F" w14:textId="77777777" w:rsidR="004A647D" w:rsidRPr="004A647D" w:rsidRDefault="004A647D" w:rsidP="004A647D">
            <w:pPr>
              <w:pStyle w:val="NoSpacing"/>
              <w:rPr>
                <w:rFonts w:asciiTheme="majorHAnsi" w:hAnsiTheme="majorHAnsi" w:cs="Arial"/>
                <w:b/>
                <w:sz w:val="18"/>
                <w:szCs w:val="18"/>
              </w:rPr>
            </w:pPr>
            <w:r w:rsidRPr="004A647D">
              <w:rPr>
                <w:rFonts w:asciiTheme="majorHAnsi" w:hAnsiTheme="majorHAnsi" w:cs="Arial"/>
                <w:b/>
                <w:sz w:val="18"/>
                <w:szCs w:val="18"/>
              </w:rPr>
              <w:t>Student activities: 5%</w:t>
            </w:r>
          </w:p>
          <w:p w14:paraId="603783D8" w14:textId="149AD201" w:rsidR="00CB72ED" w:rsidRPr="00B96B4F" w:rsidRDefault="004A647D" w:rsidP="004A647D">
            <w:pPr>
              <w:pStyle w:val="NoSpacing"/>
              <w:rPr>
                <w:rFonts w:asciiTheme="majorHAnsi" w:hAnsiTheme="majorHAnsi" w:cs="Arial"/>
                <w:b/>
                <w:sz w:val="18"/>
                <w:szCs w:val="18"/>
              </w:rPr>
            </w:pPr>
            <w:r w:rsidRPr="004A647D">
              <w:rPr>
                <w:rFonts w:asciiTheme="majorHAnsi" w:hAnsiTheme="majorHAnsi" w:cs="Arial"/>
                <w:b/>
                <w:sz w:val="18"/>
                <w:szCs w:val="18"/>
              </w:rPr>
              <w:t>Final exam: 45%</w:t>
            </w:r>
            <w:r w:rsidR="002376A6" w:rsidRPr="002376A6">
              <w:rPr>
                <w:rFonts w:asciiTheme="majorHAnsi" w:hAnsiTheme="majorHAnsi" w:cs="Arial"/>
                <w:b/>
                <w:sz w:val="18"/>
                <w:szCs w:val="18"/>
              </w:rPr>
              <w:tab/>
            </w:r>
            <w:r w:rsidR="006D5B9B" w:rsidRPr="00B96B4F">
              <w:rPr>
                <w:rFonts w:asciiTheme="majorHAnsi" w:hAnsiTheme="majorHAnsi" w:cs="Arial"/>
                <w:b/>
                <w:sz w:val="18"/>
                <w:szCs w:val="18"/>
              </w:rPr>
              <w:fldChar w:fldCharType="end"/>
            </w:r>
          </w:p>
        </w:tc>
      </w:tr>
      <w:tr w:rsidR="00CB72ED" w:rsidRPr="00B96B4F" w14:paraId="219117D9" w14:textId="77777777">
        <w:trPr>
          <w:trHeight w:val="113"/>
        </w:trPr>
        <w:tc>
          <w:tcPr>
            <w:tcW w:w="2098" w:type="dxa"/>
            <w:gridSpan w:val="7"/>
            <w:tcBorders>
              <w:top w:val="single" w:sz="2" w:space="0" w:color="000000"/>
              <w:bottom w:val="single" w:sz="2" w:space="0" w:color="000000"/>
            </w:tcBorders>
            <w:shd w:val="clear" w:color="auto" w:fill="auto"/>
            <w:vAlign w:val="center"/>
          </w:tcPr>
          <w:p w14:paraId="74B5A04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6D2ED0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4DD188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1023F1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E3C407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881AB2F" w14:textId="77777777" w:rsidR="00CB72ED" w:rsidRPr="00B96B4F" w:rsidRDefault="00CB72ED">
            <w:pPr>
              <w:pStyle w:val="NoSpacing"/>
              <w:rPr>
                <w:rFonts w:asciiTheme="majorHAnsi" w:hAnsiTheme="majorHAnsi" w:cs="Arial"/>
                <w:b/>
                <w:sz w:val="10"/>
                <w:szCs w:val="10"/>
              </w:rPr>
            </w:pPr>
          </w:p>
        </w:tc>
      </w:tr>
      <w:tr w:rsidR="00CB72ED" w:rsidRPr="00B96B4F" w14:paraId="5680DEF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64C975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5357486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36AC91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E583DBE" w14:textId="77777777" w:rsidR="004A647D" w:rsidRPr="004A647D" w:rsidRDefault="006D5B9B" w:rsidP="004A647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A647D" w:rsidRPr="004A647D">
              <w:rPr>
                <w:rFonts w:asciiTheme="majorHAnsi" w:hAnsiTheme="majorHAnsi" w:cs="Arial"/>
                <w:b/>
                <w:sz w:val="18"/>
                <w:szCs w:val="18"/>
              </w:rPr>
              <w:t>Filipović, I., Lipanović, S. (2005). General and Inorganic Chemistry, Part I. Zagreb: Školska knjiga.</w:t>
            </w:r>
          </w:p>
          <w:p w14:paraId="1485B7CA" w14:textId="77777777" w:rsidR="004A647D" w:rsidRPr="004A647D" w:rsidRDefault="004A647D" w:rsidP="004A647D">
            <w:pPr>
              <w:pStyle w:val="NoSpacing"/>
              <w:rPr>
                <w:rFonts w:asciiTheme="majorHAnsi" w:hAnsiTheme="majorHAnsi" w:cs="Arial"/>
                <w:b/>
                <w:sz w:val="18"/>
                <w:szCs w:val="18"/>
              </w:rPr>
            </w:pPr>
            <w:r w:rsidRPr="004A647D">
              <w:rPr>
                <w:rFonts w:asciiTheme="majorHAnsi" w:hAnsiTheme="majorHAnsi" w:cs="Arial"/>
                <w:b/>
                <w:sz w:val="18"/>
                <w:szCs w:val="18"/>
              </w:rPr>
              <w:t>Crnkić, A. (2008). Fundamentals of General Chemistry. University of Tuzla.</w:t>
            </w:r>
          </w:p>
          <w:p w14:paraId="28F7BF18" w14:textId="3C3827FC" w:rsidR="00CB72ED" w:rsidRPr="00B96B4F" w:rsidRDefault="004A647D" w:rsidP="004A647D">
            <w:pPr>
              <w:pStyle w:val="NoSpacing"/>
              <w:rPr>
                <w:rFonts w:asciiTheme="majorHAnsi" w:hAnsiTheme="majorHAnsi" w:cs="Arial"/>
                <w:b/>
                <w:sz w:val="18"/>
                <w:szCs w:val="18"/>
              </w:rPr>
            </w:pPr>
            <w:r w:rsidRPr="004A647D">
              <w:rPr>
                <w:rFonts w:asciiTheme="majorHAnsi" w:hAnsiTheme="majorHAnsi" w:cs="Arial"/>
                <w:b/>
                <w:sz w:val="18"/>
                <w:szCs w:val="18"/>
              </w:rPr>
              <w:t>Ćatović, B., Crnkić, A. (2017). General Chemistry with Experimental Work. Tuzla: MIT-Ale.</w:t>
            </w:r>
            <w:r w:rsidR="006D5B9B" w:rsidRPr="00B96B4F">
              <w:rPr>
                <w:rFonts w:asciiTheme="majorHAnsi" w:hAnsiTheme="majorHAnsi" w:cs="Arial"/>
                <w:b/>
                <w:sz w:val="18"/>
                <w:szCs w:val="18"/>
              </w:rPr>
              <w:fldChar w:fldCharType="end"/>
            </w:r>
          </w:p>
        </w:tc>
      </w:tr>
      <w:tr w:rsidR="00CB72ED" w:rsidRPr="00B96B4F" w14:paraId="62918945" w14:textId="77777777">
        <w:trPr>
          <w:trHeight w:val="113"/>
        </w:trPr>
        <w:tc>
          <w:tcPr>
            <w:tcW w:w="2098" w:type="dxa"/>
            <w:gridSpan w:val="7"/>
            <w:tcBorders>
              <w:top w:val="single" w:sz="2" w:space="0" w:color="000000"/>
              <w:bottom w:val="single" w:sz="2" w:space="0" w:color="000000"/>
            </w:tcBorders>
            <w:shd w:val="clear" w:color="auto" w:fill="auto"/>
            <w:vAlign w:val="center"/>
          </w:tcPr>
          <w:p w14:paraId="72B2761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69234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37C1DC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B906A1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E41B5D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9E8C9C6" w14:textId="77777777" w:rsidR="00CB72ED" w:rsidRPr="00B96B4F" w:rsidRDefault="00CB72ED">
            <w:pPr>
              <w:pStyle w:val="NoSpacing"/>
              <w:rPr>
                <w:rFonts w:asciiTheme="majorHAnsi" w:hAnsiTheme="majorHAnsi" w:cs="Arial"/>
                <w:b/>
                <w:sz w:val="10"/>
                <w:szCs w:val="10"/>
              </w:rPr>
            </w:pPr>
          </w:p>
        </w:tc>
      </w:tr>
      <w:tr w:rsidR="00CB72ED" w:rsidRPr="00B96B4F" w14:paraId="51D7956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44BFBD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7208ACB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EEADF4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68B0926"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799A80B" w14:textId="77777777">
        <w:trPr>
          <w:trHeight w:val="113"/>
        </w:trPr>
        <w:tc>
          <w:tcPr>
            <w:tcW w:w="2098" w:type="dxa"/>
            <w:gridSpan w:val="7"/>
            <w:tcBorders>
              <w:top w:val="single" w:sz="2" w:space="0" w:color="000000"/>
              <w:bottom w:val="single" w:sz="2" w:space="0" w:color="000000"/>
            </w:tcBorders>
            <w:shd w:val="clear" w:color="auto" w:fill="auto"/>
            <w:vAlign w:val="center"/>
          </w:tcPr>
          <w:p w14:paraId="0383A26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BF9D81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AE44E5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39F156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906207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B18203E" w14:textId="77777777" w:rsidR="00CB72ED" w:rsidRPr="00B96B4F" w:rsidRDefault="00CB72ED">
            <w:pPr>
              <w:pStyle w:val="NoSpacing"/>
              <w:rPr>
                <w:rFonts w:asciiTheme="majorHAnsi" w:hAnsiTheme="majorHAnsi" w:cs="Arial"/>
                <w:b/>
                <w:sz w:val="10"/>
                <w:szCs w:val="10"/>
              </w:rPr>
            </w:pPr>
          </w:p>
        </w:tc>
      </w:tr>
      <w:tr w:rsidR="00CB72ED" w:rsidRPr="00B96B4F" w14:paraId="738F4CC5"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CD0665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51F308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022408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B810824" w14:textId="79392687" w:rsidR="00CB72ED" w:rsidRPr="00B96B4F" w:rsidRDefault="006D5B9B" w:rsidP="00E11D9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E3835" w:rsidRPr="003E3835">
              <w:rPr>
                <w:rFonts w:asciiTheme="majorHAnsi" w:hAnsiTheme="majorHAnsi" w:cs="Arial"/>
                <w:b/>
                <w:sz w:val="18"/>
                <w:szCs w:val="18"/>
              </w:rPr>
              <w:t xml:space="preserve">   </w:t>
            </w:r>
            <w:r w:rsidRPr="00B96B4F">
              <w:rPr>
                <w:rFonts w:asciiTheme="majorHAnsi" w:hAnsiTheme="majorHAnsi" w:cs="Arial"/>
                <w:b/>
                <w:sz w:val="18"/>
                <w:szCs w:val="18"/>
              </w:rPr>
              <w:fldChar w:fldCharType="end"/>
            </w:r>
          </w:p>
        </w:tc>
      </w:tr>
      <w:tr w:rsidR="00CB72ED" w:rsidRPr="00B96B4F" w14:paraId="3ED26E3B" w14:textId="77777777">
        <w:trPr>
          <w:trHeight w:val="113"/>
        </w:trPr>
        <w:tc>
          <w:tcPr>
            <w:tcW w:w="2098" w:type="dxa"/>
            <w:gridSpan w:val="7"/>
            <w:tcBorders>
              <w:top w:val="single" w:sz="2" w:space="0" w:color="000000"/>
              <w:bottom w:val="single" w:sz="2" w:space="0" w:color="000000"/>
            </w:tcBorders>
            <w:shd w:val="clear" w:color="auto" w:fill="auto"/>
            <w:vAlign w:val="center"/>
          </w:tcPr>
          <w:p w14:paraId="3D12EAD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9C710F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4E3C9E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1C640E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DB55D9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1D3A0F3" w14:textId="77777777" w:rsidR="00CB72ED" w:rsidRPr="00B96B4F" w:rsidRDefault="00CB72ED">
            <w:pPr>
              <w:pStyle w:val="NoSpacing"/>
              <w:rPr>
                <w:rFonts w:asciiTheme="majorHAnsi" w:hAnsiTheme="majorHAnsi" w:cs="Arial"/>
                <w:b/>
                <w:sz w:val="10"/>
                <w:szCs w:val="10"/>
              </w:rPr>
            </w:pPr>
          </w:p>
        </w:tc>
      </w:tr>
      <w:tr w:rsidR="00CB72ED" w:rsidRPr="00B96B4F" w14:paraId="1878EB90" w14:textId="77777777">
        <w:trPr>
          <w:trHeight w:val="397"/>
        </w:trPr>
        <w:tc>
          <w:tcPr>
            <w:tcW w:w="7612" w:type="dxa"/>
            <w:gridSpan w:val="30"/>
            <w:tcBorders>
              <w:top w:val="single" w:sz="2" w:space="0" w:color="000000"/>
            </w:tcBorders>
            <w:shd w:val="clear" w:color="auto" w:fill="auto"/>
            <w:vAlign w:val="center"/>
          </w:tcPr>
          <w:p w14:paraId="29DBB31D"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6C7325A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FCD50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1F1B014" w14:textId="29CC843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9136F">
              <w:rPr>
                <w:rFonts w:asciiTheme="majorHAnsi" w:hAnsiTheme="majorHAnsi" w:cs="Arial"/>
                <w:b/>
                <w:sz w:val="18"/>
                <w:szCs w:val="18"/>
              </w:rPr>
              <w:t>202</w:t>
            </w:r>
            <w:r w:rsidR="007F1C54">
              <w:rPr>
                <w:rFonts w:asciiTheme="majorHAnsi" w:hAnsiTheme="majorHAnsi" w:cs="Arial"/>
                <w:b/>
                <w:sz w:val="18"/>
                <w:szCs w:val="18"/>
              </w:rPr>
              <w:t>6</w:t>
            </w:r>
            <w:r w:rsidR="0049136F">
              <w:rPr>
                <w:rFonts w:asciiTheme="majorHAnsi" w:hAnsiTheme="majorHAnsi" w:cs="Arial"/>
                <w:b/>
                <w:sz w:val="18"/>
                <w:szCs w:val="18"/>
              </w:rPr>
              <w:t>/2</w:t>
            </w:r>
            <w:r w:rsidR="007F1C54">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9BDD7CE" w14:textId="77777777">
        <w:trPr>
          <w:trHeight w:val="113"/>
        </w:trPr>
        <w:tc>
          <w:tcPr>
            <w:tcW w:w="1909" w:type="dxa"/>
            <w:gridSpan w:val="6"/>
            <w:tcBorders>
              <w:bottom w:val="single" w:sz="2" w:space="0" w:color="000000"/>
            </w:tcBorders>
            <w:shd w:val="clear" w:color="auto" w:fill="auto"/>
            <w:vAlign w:val="center"/>
          </w:tcPr>
          <w:p w14:paraId="0184EE12"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63ADE66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16DE527"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0FFCCA49"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FE90013"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8B4C386" w14:textId="77777777" w:rsidR="00CB72ED" w:rsidRPr="00B96B4F" w:rsidRDefault="00CB72ED">
            <w:pPr>
              <w:pStyle w:val="NoSpacing"/>
              <w:rPr>
                <w:rFonts w:asciiTheme="majorHAnsi" w:hAnsiTheme="majorHAnsi" w:cs="Arial"/>
                <w:b/>
                <w:sz w:val="10"/>
                <w:szCs w:val="10"/>
              </w:rPr>
            </w:pPr>
          </w:p>
        </w:tc>
      </w:tr>
      <w:tr w:rsidR="00CB72ED" w:rsidRPr="00B96B4F" w14:paraId="168D70C0" w14:textId="77777777">
        <w:trPr>
          <w:trHeight w:val="397"/>
        </w:trPr>
        <w:tc>
          <w:tcPr>
            <w:tcW w:w="7612" w:type="dxa"/>
            <w:gridSpan w:val="30"/>
            <w:tcBorders>
              <w:top w:val="single" w:sz="2" w:space="0" w:color="000000"/>
            </w:tcBorders>
            <w:shd w:val="clear" w:color="auto" w:fill="auto"/>
            <w:vAlign w:val="center"/>
          </w:tcPr>
          <w:p w14:paraId="730CB16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48FFC09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43DAC32"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4B2B392F" w14:textId="25F8CB15" w:rsidR="00CB72ED" w:rsidRPr="00B96B4F" w:rsidRDefault="006D5B9B">
            <w:pPr>
              <w:pStyle w:val="NoSpacing"/>
              <w:jc w:val="center"/>
              <w:rPr>
                <w:rFonts w:asciiTheme="majorHAnsi" w:hAnsiTheme="majorHAnsi" w:cs="Arial"/>
                <w:b/>
                <w:sz w:val="18"/>
                <w:szCs w:val="18"/>
              </w:rPr>
            </w:pPr>
            <w:r w:rsidRPr="007F1C54">
              <w:rPr>
                <w:rFonts w:asciiTheme="majorHAnsi" w:hAnsiTheme="majorHAnsi" w:cs="Arial"/>
                <w:b/>
                <w:sz w:val="18"/>
                <w:szCs w:val="18"/>
              </w:rPr>
              <w:fldChar w:fldCharType="begin">
                <w:ffData>
                  <w:name w:val=""/>
                  <w:enabled/>
                  <w:calcOnExit w:val="0"/>
                  <w:textInput>
                    <w:maxLength w:val="17"/>
                  </w:textInput>
                </w:ffData>
              </w:fldChar>
            </w:r>
            <w:r w:rsidR="00FB48B6" w:rsidRPr="007F1C54">
              <w:rPr>
                <w:rFonts w:asciiTheme="majorHAnsi" w:hAnsiTheme="majorHAnsi" w:cs="Arial"/>
                <w:b/>
                <w:sz w:val="18"/>
                <w:szCs w:val="18"/>
              </w:rPr>
              <w:instrText xml:space="preserve"> FORMTEXT </w:instrText>
            </w:r>
            <w:r w:rsidRPr="007F1C54">
              <w:rPr>
                <w:rFonts w:asciiTheme="majorHAnsi" w:hAnsiTheme="majorHAnsi" w:cs="Arial"/>
                <w:b/>
                <w:sz w:val="18"/>
                <w:szCs w:val="18"/>
              </w:rPr>
            </w:r>
            <w:r w:rsidRPr="007F1C54">
              <w:rPr>
                <w:rFonts w:asciiTheme="majorHAnsi" w:hAnsiTheme="majorHAnsi" w:cs="Arial"/>
                <w:b/>
                <w:sz w:val="18"/>
                <w:szCs w:val="18"/>
              </w:rPr>
              <w:fldChar w:fldCharType="separate"/>
            </w:r>
            <w:r w:rsidR="00FB48B6" w:rsidRPr="007F1C54">
              <w:rPr>
                <w:rFonts w:asciiTheme="majorHAnsi" w:hAnsiTheme="majorHAnsi" w:cs="Arial"/>
                <w:b/>
                <w:spacing w:val="1161"/>
                <w:w w:val="84"/>
                <w:sz w:val="18"/>
                <w:szCs w:val="18"/>
              </w:rPr>
              <w:t> </w:t>
            </w:r>
            <w:r w:rsidR="00FB48B6" w:rsidRPr="007F1C54">
              <w:rPr>
                <w:rFonts w:asciiTheme="majorHAnsi" w:hAnsiTheme="majorHAnsi" w:cs="Arial"/>
                <w:b/>
                <w:spacing w:val="1"/>
                <w:w w:val="84"/>
                <w:sz w:val="18"/>
                <w:szCs w:val="18"/>
              </w:rPr>
              <w:t> </w:t>
            </w:r>
            <w:r w:rsidRPr="007F1C54">
              <w:rPr>
                <w:rFonts w:asciiTheme="majorHAnsi" w:hAnsiTheme="majorHAnsi" w:cs="Arial"/>
                <w:b/>
                <w:spacing w:val="1"/>
                <w:w w:val="84"/>
                <w:sz w:val="18"/>
                <w:szCs w:val="18"/>
              </w:rPr>
              <w:fldChar w:fldCharType="end"/>
            </w:r>
          </w:p>
        </w:tc>
      </w:tr>
      <w:tr w:rsidR="00CB72ED" w14:paraId="3F6DD4D7" w14:textId="77777777">
        <w:trPr>
          <w:trHeight w:val="113"/>
        </w:trPr>
        <w:tc>
          <w:tcPr>
            <w:tcW w:w="1909" w:type="dxa"/>
            <w:gridSpan w:val="6"/>
            <w:tcBorders>
              <w:bottom w:val="single" w:sz="2" w:space="0" w:color="000000"/>
            </w:tcBorders>
            <w:shd w:val="clear" w:color="auto" w:fill="auto"/>
            <w:vAlign w:val="center"/>
          </w:tcPr>
          <w:p w14:paraId="5D03D81F"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78714EB"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143A7EA6"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231962C6"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1FEF0FD0"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13E55C9" w14:textId="77777777" w:rsidR="00CB72ED" w:rsidRDefault="00CB72ED">
            <w:pPr>
              <w:pStyle w:val="NoSpacing"/>
              <w:rPr>
                <w:rFonts w:ascii="Book Antiqua" w:hAnsi="Book Antiqua" w:cs="Arial"/>
                <w:b/>
                <w:sz w:val="10"/>
                <w:szCs w:val="10"/>
              </w:rPr>
            </w:pPr>
          </w:p>
        </w:tc>
      </w:tr>
    </w:tbl>
    <w:p w14:paraId="738B0741"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25E37" w14:textId="77777777" w:rsidR="002616D8" w:rsidRDefault="002616D8">
      <w:pPr>
        <w:spacing w:line="240" w:lineRule="auto"/>
      </w:pPr>
      <w:r>
        <w:separator/>
      </w:r>
    </w:p>
  </w:endnote>
  <w:endnote w:type="continuationSeparator" w:id="0">
    <w:p w14:paraId="29C3FBD0" w14:textId="77777777" w:rsidR="002616D8" w:rsidRDefault="00261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7B9B8723" w14:textId="77777777">
      <w:trPr>
        <w:trHeight w:val="445"/>
      </w:trPr>
      <w:tc>
        <w:tcPr>
          <w:tcW w:w="1470" w:type="dxa"/>
          <w:tcMar>
            <w:top w:w="28" w:type="dxa"/>
          </w:tcMar>
        </w:tcPr>
        <w:p w14:paraId="68314D1E" w14:textId="7D9C5139"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4B4640">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14:paraId="46686AB0"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2ED1C645"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40B000DC"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3B1DCFD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01BA3AE1"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07174D2"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4B4640">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4B4640">
            <w:rPr>
              <w:rFonts w:ascii="Cambria" w:hAnsi="Cambria" w:cs="Calibri"/>
              <w:noProof/>
              <w:sz w:val="16"/>
              <w:szCs w:val="16"/>
            </w:rPr>
            <w:t>2</w:t>
          </w:r>
          <w:r w:rsidR="006D5B9B">
            <w:rPr>
              <w:rFonts w:ascii="Cambria" w:hAnsi="Cambria" w:cs="Calibri"/>
              <w:sz w:val="16"/>
              <w:szCs w:val="16"/>
            </w:rPr>
            <w:fldChar w:fldCharType="end"/>
          </w:r>
        </w:p>
      </w:tc>
    </w:tr>
  </w:tbl>
  <w:p w14:paraId="189C3B4F"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D5251" w14:textId="77777777" w:rsidR="002616D8" w:rsidRDefault="002616D8">
      <w:pPr>
        <w:spacing w:after="0"/>
      </w:pPr>
      <w:r>
        <w:separator/>
      </w:r>
    </w:p>
  </w:footnote>
  <w:footnote w:type="continuationSeparator" w:id="0">
    <w:p w14:paraId="6C72C572" w14:textId="77777777" w:rsidR="002616D8" w:rsidRDefault="002616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00377" w14:textId="77777777" w:rsidR="00CB72ED" w:rsidRDefault="00CB72ED">
    <w:pPr>
      <w:pStyle w:val="Header"/>
    </w:pPr>
  </w:p>
  <w:p w14:paraId="6521AEB1"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376A6"/>
    <w:rsid w:val="00243A9F"/>
    <w:rsid w:val="00244AED"/>
    <w:rsid w:val="00252D30"/>
    <w:rsid w:val="0026034D"/>
    <w:rsid w:val="002616D8"/>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91C7B"/>
    <w:rsid w:val="003A053B"/>
    <w:rsid w:val="003A7CC0"/>
    <w:rsid w:val="003B7E2A"/>
    <w:rsid w:val="003C540A"/>
    <w:rsid w:val="003D1554"/>
    <w:rsid w:val="003D2A22"/>
    <w:rsid w:val="003D57E1"/>
    <w:rsid w:val="003D60DC"/>
    <w:rsid w:val="003D6D79"/>
    <w:rsid w:val="003E0A70"/>
    <w:rsid w:val="003E3835"/>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136F"/>
    <w:rsid w:val="00493FAD"/>
    <w:rsid w:val="00497209"/>
    <w:rsid w:val="004A3549"/>
    <w:rsid w:val="004A647D"/>
    <w:rsid w:val="004B13EA"/>
    <w:rsid w:val="004B1D4A"/>
    <w:rsid w:val="004B4640"/>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3CB1"/>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576E6"/>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1C54"/>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231F"/>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52601"/>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4F5E"/>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2444"/>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4AC0"/>
    <w:rsid w:val="00E059AF"/>
    <w:rsid w:val="00E06E08"/>
    <w:rsid w:val="00E11D9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62799"/>
  <w15:docId w15:val="{E4868F5A-FD76-40AB-A819-F64BE5266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4BADB-46A6-4E3A-B7B4-C2B0AFE18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571</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2026-03-13T08:23:00Z</dcterms:created>
  <dcterms:modified xsi:type="dcterms:W3CDTF">2026-03-13T08:23:00Z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